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89" w:rsidRDefault="00826489" w:rsidP="00826489">
      <w:r>
        <w:t>МИНИСТЕРСТВО ФИНАНСОВ РОССИЙСКОЙ ФЕДЕРАЦИИ</w:t>
      </w:r>
    </w:p>
    <w:p w:rsidR="00826489" w:rsidRDefault="00826489" w:rsidP="00826489"/>
    <w:p w:rsidR="00826489" w:rsidRDefault="00826489" w:rsidP="00826489">
      <w:r>
        <w:t>ПИСЬМО</w:t>
      </w:r>
    </w:p>
    <w:p w:rsidR="00826489" w:rsidRDefault="00826489" w:rsidP="00826489">
      <w:r>
        <w:t>от 29 октября 2019 г. N 03-01-15/83288</w:t>
      </w:r>
    </w:p>
    <w:p w:rsidR="00826489" w:rsidRDefault="00826489" w:rsidP="00826489"/>
    <w:p w:rsidR="00826489" w:rsidRDefault="00826489" w:rsidP="00826489">
      <w:proofErr w:type="gramStart"/>
      <w:r>
        <w:t>Департамент налоговой и таможенной политики рассмотрел обращение по вопросу применения контрольно-кассовой техники, поступившее по информационным системам общего пользования 09.10.2019, и сообщает, что в соответствии с пунктом 1 статьи 2 Федерального закона от 06.06.2019 N 129-ФЗ "О внесении изменений в Федеральный закон "О применении контрольно-кассовой техники при осуществлении расчетов в Российской Федерации" индивидуальные предприниматели, не имеющие работников, с которыми заключены трудовые</w:t>
      </w:r>
      <w:proofErr w:type="gramEnd"/>
      <w:r>
        <w:t xml:space="preserve">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01.07.2021.</w:t>
      </w:r>
    </w:p>
    <w:p w:rsidR="00826489" w:rsidRDefault="00826489" w:rsidP="00826489">
      <w:r>
        <w:t>Таким образом, индивидуальный предприниматель, не имеющий работников, с которыми заключены трудовые договоры, при выполнении работ и оказании услуг вправе не применять контрольно-кассовую технику при осуществлении расчетов за такие работы и услуги до 01.07.2021.</w:t>
      </w:r>
    </w:p>
    <w:p w:rsidR="00826489" w:rsidRDefault="00826489" w:rsidP="00826489"/>
    <w:p w:rsidR="00826489" w:rsidRDefault="00826489" w:rsidP="00826489">
      <w:r>
        <w:t>Заместитель директора Департамента</w:t>
      </w:r>
    </w:p>
    <w:p w:rsidR="00826489" w:rsidRDefault="00826489" w:rsidP="00826489">
      <w:r>
        <w:t>В.А.ПРОКАЕВ</w:t>
      </w:r>
    </w:p>
    <w:p w:rsidR="00826489" w:rsidRPr="00826489" w:rsidRDefault="00826489" w:rsidP="00826489">
      <w:r>
        <w:t>29.10.2019</w:t>
      </w:r>
    </w:p>
    <w:sectPr w:rsidR="00826489" w:rsidRPr="00826489" w:rsidSect="0091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489"/>
    <w:rsid w:val="00027928"/>
    <w:rsid w:val="002F2B8F"/>
    <w:rsid w:val="00746DC2"/>
    <w:rsid w:val="0082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golubushinis</dc:creator>
  <cp:lastModifiedBy>golubushinis</cp:lastModifiedBy>
  <cp:revision>1</cp:revision>
  <dcterms:created xsi:type="dcterms:W3CDTF">2019-11-25T12:20:00Z</dcterms:created>
  <dcterms:modified xsi:type="dcterms:W3CDTF">2019-11-25T12:21:00Z</dcterms:modified>
</cp:coreProperties>
</file>